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cs="仿宋"/>
        </w:rPr>
      </w:pPr>
      <w:r>
        <w:rPr>
          <w:rFonts w:hint="eastAsia" w:ascii="仿宋" w:hAnsi="仿宋" w:eastAsia="仿宋"/>
          <w:sz w:val="32"/>
          <w:szCs w:val="32"/>
        </w:rPr>
        <w:t>附件4</w:t>
      </w:r>
    </w:p>
    <w:p>
      <w:pPr>
        <w:jc w:val="center"/>
        <w:rPr>
          <w:rFonts w:ascii="黑体" w:hAnsi="黑体" w:eastAsia="黑体"/>
          <w:sz w:val="44"/>
          <w:szCs w:val="44"/>
        </w:rPr>
      </w:pPr>
      <w:r>
        <w:rPr>
          <w:rFonts w:hint="eastAsia" w:ascii="黑体" w:hAnsi="黑体" w:eastAsia="黑体"/>
          <w:sz w:val="44"/>
          <w:szCs w:val="44"/>
        </w:rPr>
        <w:t>外国语学院推荐优秀应届本科毕业生免试攻读</w:t>
      </w:r>
    </w:p>
    <w:p>
      <w:pPr>
        <w:jc w:val="center"/>
        <w:rPr>
          <w:rFonts w:hint="eastAsia" w:ascii="黑体" w:hAnsi="黑体" w:eastAsia="黑体"/>
          <w:sz w:val="44"/>
          <w:szCs w:val="44"/>
        </w:rPr>
      </w:pPr>
      <w:r>
        <w:rPr>
          <w:rFonts w:hint="eastAsia" w:ascii="黑体" w:hAnsi="黑体" w:eastAsia="黑体"/>
          <w:sz w:val="44"/>
          <w:szCs w:val="44"/>
        </w:rPr>
        <w:t>硕士学位研究生综合面试细则</w:t>
      </w:r>
    </w:p>
    <w:p>
      <w:pPr>
        <w:autoSpaceDE w:val="0"/>
        <w:autoSpaceDN w:val="0"/>
        <w:adjustRightIn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按照学校、学院相关规定的要求，就推荐优秀应届本科毕业生免试攻读硕士学位研究生综合面试工作制定如下细则。</w:t>
      </w:r>
    </w:p>
    <w:p>
      <w:pPr>
        <w:autoSpaceDE w:val="0"/>
        <w:autoSpaceDN w:val="0"/>
        <w:adjustRightInd w:val="0"/>
        <w:spacing w:line="56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1.总则</w:t>
      </w:r>
    </w:p>
    <w:p>
      <w:pPr>
        <w:autoSpaceDE w:val="0"/>
        <w:autoSpaceDN w:val="0"/>
        <w:adjustRightIn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公开、公正、公平、择优。</w:t>
      </w:r>
    </w:p>
    <w:p>
      <w:pPr>
        <w:autoSpaceDE w:val="0"/>
        <w:autoSpaceDN w:val="0"/>
        <w:adjustRightInd w:val="0"/>
        <w:spacing w:line="56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2.组织</w:t>
      </w:r>
    </w:p>
    <w:p>
      <w:pPr>
        <w:autoSpaceDE w:val="0"/>
        <w:autoSpaceDN w:val="0"/>
        <w:adjustRightIn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（1）面试时间及地点。依据学校通知结合学院实际确定具体时间地点。</w:t>
      </w:r>
    </w:p>
    <w:p>
      <w:pPr>
        <w:autoSpaceDE w:val="0"/>
        <w:autoSpaceDN w:val="0"/>
        <w:adjustRightIn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（2）成立推免工作评审专家组。结合学院各专业实际，成立由5名副教授及以上教师组成评审专家组，负责全院三个专业的面试考核工作。</w:t>
      </w:r>
    </w:p>
    <w:p>
      <w:pPr>
        <w:autoSpaceDE w:val="0"/>
        <w:autoSpaceDN w:val="0"/>
        <w:adjustRightIn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材料审查和计分原则。面试秘书对学生提供的面试相关材料进行审查核实提交给面试老师；学生的综合面试得分的计分原则以每个面试老师给学生的综合面试成绩平均值为准，秘书负责分数计算及核实工作。</w:t>
      </w:r>
    </w:p>
    <w:p>
      <w:pPr>
        <w:autoSpaceDE w:val="0"/>
        <w:autoSpaceDN w:val="0"/>
        <w:adjustRightIn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（4）面试形式及要求。综合面试采取当面口试形式，满分 100 分（根据满分 10 分的规定折合最终分数计入总成绩），每生面试时间原则上在 5-10 分钟之间。</w:t>
      </w:r>
    </w:p>
    <w:p>
      <w:pPr>
        <w:autoSpaceDE w:val="0"/>
        <w:autoSpaceDN w:val="0"/>
        <w:adjustRightInd w:val="0"/>
        <w:spacing w:line="560" w:lineRule="exact"/>
        <w:ind w:firstLine="643" w:firstLineChars="200"/>
        <w:rPr>
          <w:rFonts w:hint="eastAsia" w:ascii="仿宋" w:hAnsi="仿宋" w:eastAsia="仿宋" w:cs="仿宋"/>
          <w:b/>
          <w:bCs/>
          <w:sz w:val="32"/>
          <w:szCs w:val="32"/>
        </w:rPr>
      </w:pPr>
      <w:r>
        <w:rPr>
          <w:rFonts w:ascii="仿宋" w:hAnsi="仿宋" w:eastAsia="仿宋" w:cs="仿宋"/>
          <w:b/>
          <w:bCs/>
          <w:sz w:val="32"/>
          <w:szCs w:val="32"/>
        </w:rPr>
        <w:t>3</w:t>
      </w:r>
      <w:r>
        <w:rPr>
          <w:rFonts w:hint="eastAsia" w:ascii="仿宋" w:hAnsi="仿宋" w:eastAsia="仿宋" w:cs="仿宋"/>
          <w:b/>
          <w:bCs/>
          <w:sz w:val="32"/>
          <w:szCs w:val="32"/>
        </w:rPr>
        <w:t>.内容</w:t>
      </w:r>
    </w:p>
    <w:p>
      <w:pPr>
        <w:autoSpaceDE w:val="0"/>
        <w:autoSpaceDN w:val="0"/>
        <w:adjustRightIn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综合面试主要考察思想政治素质和道德品质、大学阶段对本专业本学科的了解、科研、社会实践或实际工作表现、创新能力、事业心、责任感、协作性、心理健康情况、人文素养，举止、表达和礼仪等。综合面试内容包括：</w:t>
      </w:r>
    </w:p>
    <w:p>
      <w:pPr>
        <w:autoSpaceDE w:val="0"/>
        <w:autoSpaceDN w:val="0"/>
        <w:adjustRightIn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（1）综合现场表现，包括口头表达、应变、举止礼仪、其他人文素养等方面。（20 分）</w:t>
      </w:r>
    </w:p>
    <w:p>
      <w:pPr>
        <w:autoSpaceDE w:val="0"/>
        <w:autoSpaceDN w:val="0"/>
        <w:adjustRightIn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（2）未来职业规划，包括推免学校、专业方向、就业目标等方面的展望设想。（20 分）</w:t>
      </w:r>
    </w:p>
    <w:p>
      <w:pPr>
        <w:autoSpaceDE w:val="0"/>
        <w:autoSpaceDN w:val="0"/>
        <w:adjustRightIn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（3）专业知识，主要是本专业知识理论或者其他相关问题。（30 分）</w:t>
      </w:r>
    </w:p>
    <w:p>
      <w:pPr>
        <w:autoSpaceDE w:val="0"/>
        <w:autoSpaceDN w:val="0"/>
        <w:adjustRightIn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（4）实践和创新能力，包括荣誉获奖、文章项目和参加各种课外活动情况。（30 分）</w:t>
      </w:r>
    </w:p>
    <w:p>
      <w:pPr>
        <w:autoSpaceDE w:val="0"/>
        <w:autoSpaceDN w:val="0"/>
        <w:adjustRightIn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注：学生可将能证明以上各项能力的资料带齐备查。</w:t>
      </w:r>
    </w:p>
    <w:p>
      <w:pPr>
        <w:autoSpaceDE w:val="0"/>
        <w:autoSpaceDN w:val="0"/>
        <w:adjustRightInd w:val="0"/>
        <w:spacing w:line="560" w:lineRule="exact"/>
        <w:ind w:firstLine="643" w:firstLineChars="200"/>
        <w:rPr>
          <w:rFonts w:hint="eastAsia" w:ascii="仿宋" w:hAnsi="仿宋" w:eastAsia="仿宋" w:cs="仿宋"/>
          <w:b/>
          <w:bCs/>
          <w:sz w:val="32"/>
          <w:szCs w:val="32"/>
        </w:rPr>
      </w:pPr>
      <w:r>
        <w:rPr>
          <w:rFonts w:ascii="仿宋" w:hAnsi="仿宋" w:eastAsia="仿宋" w:cs="仿宋"/>
          <w:b/>
          <w:bCs/>
          <w:sz w:val="32"/>
          <w:szCs w:val="32"/>
        </w:rPr>
        <w:t>4</w:t>
      </w:r>
      <w:r>
        <w:rPr>
          <w:rFonts w:hint="eastAsia" w:ascii="仿宋" w:hAnsi="仿宋" w:eastAsia="仿宋" w:cs="仿宋"/>
          <w:b/>
          <w:bCs/>
          <w:sz w:val="32"/>
          <w:szCs w:val="32"/>
        </w:rPr>
        <w:t>.流程</w:t>
      </w:r>
    </w:p>
    <w:p>
      <w:pPr>
        <w:autoSpaceDE w:val="0"/>
        <w:autoSpaceDN w:val="0"/>
        <w:adjustRightIn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（1）按学院推免工作要求对推免初选名单的同学进行确认，放弃推免资格的同学需提交</w:t>
      </w:r>
      <w:r>
        <w:rPr>
          <w:rFonts w:hint="eastAsia" w:ascii="仿宋" w:hAnsi="仿宋" w:eastAsia="仿宋"/>
          <w:sz w:val="32"/>
          <w:szCs w:val="32"/>
        </w:rPr>
        <w:t>《自愿放弃推免资格声明》（附件</w:t>
      </w:r>
      <w:r>
        <w:rPr>
          <w:rFonts w:ascii="仿宋" w:hAnsi="仿宋" w:eastAsia="仿宋"/>
          <w:sz w:val="32"/>
          <w:szCs w:val="32"/>
        </w:rPr>
        <w:t>5</w:t>
      </w:r>
      <w:r>
        <w:rPr>
          <w:rFonts w:hint="eastAsia" w:ascii="仿宋" w:hAnsi="仿宋" w:eastAsia="仿宋"/>
          <w:sz w:val="32"/>
          <w:szCs w:val="32"/>
        </w:rPr>
        <w:t>），</w:t>
      </w:r>
      <w:r>
        <w:rPr>
          <w:rFonts w:hint="eastAsia" w:ascii="仿宋" w:hAnsi="仿宋" w:eastAsia="仿宋" w:cs="仿宋"/>
          <w:sz w:val="32"/>
          <w:szCs w:val="32"/>
        </w:rPr>
        <w:t>抽签确认面试次序。</w:t>
      </w:r>
    </w:p>
    <w:p>
      <w:pPr>
        <w:autoSpaceDE w:val="0"/>
        <w:autoSpaceDN w:val="0"/>
        <w:adjustRightIn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w:t>
      </w:r>
      <w:r>
        <w:rPr>
          <w:rFonts w:ascii="仿宋" w:hAnsi="仿宋" w:eastAsia="仿宋" w:cs="仿宋"/>
          <w:sz w:val="32"/>
          <w:szCs w:val="32"/>
        </w:rPr>
        <w:t>2</w:t>
      </w:r>
      <w:r>
        <w:rPr>
          <w:rFonts w:hint="eastAsia" w:ascii="仿宋" w:hAnsi="仿宋" w:eastAsia="仿宋" w:cs="仿宋"/>
          <w:sz w:val="32"/>
          <w:szCs w:val="32"/>
        </w:rPr>
        <w:t>）考生提前半小时在侯考室待考，待考期间考生手机须关机上交统一由工作人员保管，面试结束后，方可取走手机离开候考室，不得在候考室逗留。</w:t>
      </w:r>
    </w:p>
    <w:p>
      <w:pPr>
        <w:autoSpaceDE w:val="0"/>
        <w:autoSpaceDN w:val="0"/>
        <w:adjustRightIn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w:t>
      </w:r>
      <w:r>
        <w:rPr>
          <w:rFonts w:ascii="仿宋" w:hAnsi="仿宋" w:eastAsia="仿宋" w:cs="仿宋"/>
          <w:sz w:val="32"/>
          <w:szCs w:val="32"/>
        </w:rPr>
        <w:t>3</w:t>
      </w:r>
      <w:r>
        <w:rPr>
          <w:rFonts w:hint="eastAsia" w:ascii="仿宋" w:hAnsi="仿宋" w:eastAsia="仿宋" w:cs="仿宋"/>
          <w:sz w:val="32"/>
          <w:szCs w:val="32"/>
        </w:rPr>
        <w:t>）面试过程个人自我介绍时间3-5分钟。专家组考官提问5分钟，每生面试总时长不超过 10 分钟。</w:t>
      </w:r>
    </w:p>
    <w:p>
      <w:pPr>
        <w:autoSpaceDE w:val="0"/>
        <w:autoSpaceDN w:val="0"/>
        <w:adjustRightIn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（4）评审专家组组长指导秘书将综合面试评委打分表及相关资料汇总及时报教务办备存。</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D837D4"/>
    <w:rsid w:val="53D837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2020-07-10T01:30:00Z</dcterms:created>
  <dc:creator>monica~</dc:creator>
  <cp:lastModifiedBy>monica~</cp:lastModifiedBy>
  <dcterms:modified xsi:type="dcterms:W3CDTF">2020-07-10T01:32:09Z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